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4FB7" w14:textId="5D82AE19" w:rsidR="0027663C" w:rsidRPr="005E33BD" w:rsidRDefault="00606854">
      <w:pPr>
        <w:rPr>
          <w:sz w:val="24"/>
          <w:szCs w:val="24"/>
          <w:u w:val="single"/>
        </w:rPr>
      </w:pPr>
      <w:r w:rsidRPr="005E33BD">
        <w:rPr>
          <w:sz w:val="24"/>
          <w:szCs w:val="24"/>
          <w:u w:val="single"/>
        </w:rPr>
        <w:t xml:space="preserve">Domestic </w:t>
      </w:r>
      <w:r w:rsidR="00C36A87" w:rsidRPr="005E33BD">
        <w:rPr>
          <w:sz w:val="24"/>
          <w:szCs w:val="24"/>
          <w:u w:val="single"/>
        </w:rPr>
        <w:t xml:space="preserve">Grass- and Grain-finished </w:t>
      </w:r>
      <w:r w:rsidRPr="005E33BD">
        <w:rPr>
          <w:sz w:val="24"/>
          <w:szCs w:val="24"/>
          <w:u w:val="single"/>
        </w:rPr>
        <w:t xml:space="preserve">Lamb </w:t>
      </w:r>
      <w:r w:rsidR="00C56EDC" w:rsidRPr="005E33BD">
        <w:rPr>
          <w:sz w:val="24"/>
          <w:szCs w:val="24"/>
          <w:u w:val="single"/>
        </w:rPr>
        <w:t>Study</w:t>
      </w:r>
      <w:r w:rsidRPr="005E33BD">
        <w:rPr>
          <w:sz w:val="24"/>
          <w:szCs w:val="24"/>
          <w:u w:val="single"/>
        </w:rPr>
        <w:t xml:space="preserve"> </w:t>
      </w:r>
    </w:p>
    <w:p w14:paraId="30F0663A" w14:textId="1AEB318B" w:rsidR="00B21EFD" w:rsidRPr="005E33BD" w:rsidRDefault="00241A3D" w:rsidP="00B21EFD">
      <w:pPr>
        <w:spacing w:after="0"/>
        <w:rPr>
          <w:sz w:val="24"/>
          <w:szCs w:val="24"/>
        </w:rPr>
      </w:pPr>
      <w:r w:rsidRPr="005E33BD">
        <w:rPr>
          <w:sz w:val="24"/>
          <w:szCs w:val="24"/>
          <w:u w:val="single"/>
        </w:rPr>
        <w:t>Introduction</w:t>
      </w:r>
      <w:r w:rsidRPr="005E33BD">
        <w:rPr>
          <w:sz w:val="24"/>
          <w:szCs w:val="24"/>
        </w:rPr>
        <w:t xml:space="preserve">: </w:t>
      </w:r>
      <w:r w:rsidR="00FC3C4F">
        <w:rPr>
          <w:sz w:val="24"/>
          <w:szCs w:val="24"/>
        </w:rPr>
        <w:t xml:space="preserve"> </w:t>
      </w:r>
      <w:r w:rsidR="00C772D8">
        <w:rPr>
          <w:sz w:val="24"/>
          <w:szCs w:val="24"/>
        </w:rPr>
        <w:t xml:space="preserve">Scientists from </w:t>
      </w:r>
      <w:r w:rsidRPr="005E33BD">
        <w:rPr>
          <w:sz w:val="24"/>
          <w:szCs w:val="24"/>
        </w:rPr>
        <w:t>USDA</w:t>
      </w:r>
      <w:r w:rsidR="001D4528">
        <w:rPr>
          <w:sz w:val="24"/>
          <w:szCs w:val="24"/>
        </w:rPr>
        <w:t xml:space="preserve"> and</w:t>
      </w:r>
      <w:r w:rsidR="004E54EA" w:rsidRPr="005E33BD">
        <w:rPr>
          <w:sz w:val="24"/>
          <w:szCs w:val="24"/>
        </w:rPr>
        <w:t xml:space="preserve"> </w:t>
      </w:r>
      <w:r w:rsidRPr="005E33BD">
        <w:rPr>
          <w:sz w:val="24"/>
          <w:szCs w:val="24"/>
        </w:rPr>
        <w:t>Colorado State University (CSU)</w:t>
      </w:r>
      <w:r w:rsidR="00340C40" w:rsidRPr="005E33BD">
        <w:rPr>
          <w:sz w:val="24"/>
          <w:szCs w:val="24"/>
        </w:rPr>
        <w:t xml:space="preserve"> </w:t>
      </w:r>
      <w:r w:rsidR="00E85114" w:rsidRPr="005E33BD">
        <w:rPr>
          <w:sz w:val="24"/>
          <w:szCs w:val="24"/>
        </w:rPr>
        <w:t>collaborated to</w:t>
      </w:r>
      <w:r w:rsidR="00340C40" w:rsidRPr="005E33BD">
        <w:rPr>
          <w:sz w:val="24"/>
          <w:szCs w:val="24"/>
        </w:rPr>
        <w:t xml:space="preserve"> </w:t>
      </w:r>
      <w:r w:rsidR="00BA69D7" w:rsidRPr="005E33BD">
        <w:rPr>
          <w:sz w:val="24"/>
          <w:szCs w:val="24"/>
        </w:rPr>
        <w:t>obtai</w:t>
      </w:r>
      <w:r w:rsidR="00E85114" w:rsidRPr="005E33BD">
        <w:rPr>
          <w:sz w:val="24"/>
          <w:szCs w:val="24"/>
        </w:rPr>
        <w:t>n</w:t>
      </w:r>
      <w:r w:rsidR="00BA69D7" w:rsidRPr="005E33BD">
        <w:rPr>
          <w:sz w:val="24"/>
          <w:szCs w:val="24"/>
        </w:rPr>
        <w:t xml:space="preserve"> nutrient data for widely purchased retail </w:t>
      </w:r>
      <w:r w:rsidR="00187E16" w:rsidRPr="005E33BD">
        <w:rPr>
          <w:sz w:val="24"/>
          <w:szCs w:val="24"/>
        </w:rPr>
        <w:t>cuts of</w:t>
      </w:r>
      <w:r w:rsidR="00BA69D7" w:rsidRPr="005E33BD">
        <w:rPr>
          <w:sz w:val="24"/>
          <w:szCs w:val="24"/>
        </w:rPr>
        <w:t xml:space="preserve"> </w:t>
      </w:r>
      <w:r w:rsidR="003B007C">
        <w:rPr>
          <w:sz w:val="24"/>
          <w:szCs w:val="24"/>
        </w:rPr>
        <w:t xml:space="preserve">U.S. </w:t>
      </w:r>
      <w:r w:rsidR="00BA69D7" w:rsidRPr="005E33BD">
        <w:rPr>
          <w:sz w:val="24"/>
          <w:szCs w:val="24"/>
        </w:rPr>
        <w:t>lamb</w:t>
      </w:r>
      <w:r w:rsidR="00187E16" w:rsidRPr="005E33BD">
        <w:rPr>
          <w:rFonts w:cstheme="minorHAnsi"/>
          <w:color w:val="000000"/>
          <w:sz w:val="24"/>
          <w:szCs w:val="24"/>
        </w:rPr>
        <w:t xml:space="preserve"> produced under </w:t>
      </w:r>
      <w:r w:rsidR="00BB06E3">
        <w:rPr>
          <w:rFonts w:cstheme="minorHAnsi"/>
          <w:color w:val="000000"/>
          <w:sz w:val="24"/>
          <w:szCs w:val="24"/>
        </w:rPr>
        <w:t>grass</w:t>
      </w:r>
      <w:r w:rsidR="00187E16" w:rsidRPr="005E33BD">
        <w:rPr>
          <w:rFonts w:cstheme="minorHAnsi"/>
          <w:color w:val="000000"/>
          <w:sz w:val="24"/>
          <w:szCs w:val="24"/>
        </w:rPr>
        <w:t xml:space="preserve">- and </w:t>
      </w:r>
      <w:r w:rsidR="00BB06E3">
        <w:rPr>
          <w:rFonts w:cstheme="minorHAnsi"/>
          <w:color w:val="000000"/>
          <w:sz w:val="24"/>
          <w:szCs w:val="24"/>
        </w:rPr>
        <w:t>grain</w:t>
      </w:r>
      <w:r w:rsidR="00187E16" w:rsidRPr="005E33BD">
        <w:rPr>
          <w:rFonts w:cstheme="minorHAnsi"/>
          <w:color w:val="000000"/>
          <w:sz w:val="24"/>
          <w:szCs w:val="24"/>
        </w:rPr>
        <w:t>-finished systems</w:t>
      </w:r>
      <w:r w:rsidR="00841D4B" w:rsidRPr="005E33BD">
        <w:rPr>
          <w:sz w:val="24"/>
          <w:szCs w:val="24"/>
        </w:rPr>
        <w:t xml:space="preserve">. </w:t>
      </w:r>
      <w:r w:rsidR="00B21EFD" w:rsidRPr="005E33BD">
        <w:rPr>
          <w:sz w:val="24"/>
          <w:szCs w:val="24"/>
        </w:rPr>
        <w:t xml:space="preserve">Current nutrient data for lamb products can </w:t>
      </w:r>
      <w:r w:rsidR="00555716">
        <w:rPr>
          <w:sz w:val="24"/>
          <w:szCs w:val="24"/>
        </w:rPr>
        <w:t xml:space="preserve">support </w:t>
      </w:r>
      <w:r w:rsidR="00F97534">
        <w:rPr>
          <w:sz w:val="24"/>
          <w:szCs w:val="24"/>
        </w:rPr>
        <w:t>health professionals</w:t>
      </w:r>
      <w:r w:rsidR="00B21EFD" w:rsidRPr="005E33BD">
        <w:rPr>
          <w:sz w:val="24"/>
          <w:szCs w:val="24"/>
        </w:rPr>
        <w:t xml:space="preserve"> and consumers who </w:t>
      </w:r>
      <w:r w:rsidR="00272CB9" w:rsidRPr="005E33BD">
        <w:rPr>
          <w:sz w:val="24"/>
          <w:szCs w:val="24"/>
        </w:rPr>
        <w:t>desire</w:t>
      </w:r>
      <w:r w:rsidR="00B21EFD" w:rsidRPr="005E33BD">
        <w:rPr>
          <w:sz w:val="24"/>
          <w:szCs w:val="24"/>
        </w:rPr>
        <w:t xml:space="preserve"> access to data for </w:t>
      </w:r>
      <w:r w:rsidR="00C82667">
        <w:rPr>
          <w:sz w:val="24"/>
          <w:szCs w:val="24"/>
        </w:rPr>
        <w:t xml:space="preserve">nutritional </w:t>
      </w:r>
      <w:r w:rsidR="00B21EFD" w:rsidRPr="005E33BD">
        <w:rPr>
          <w:sz w:val="24"/>
          <w:szCs w:val="24"/>
        </w:rPr>
        <w:t xml:space="preserve">purposes. Nutrient updates are important to reflect </w:t>
      </w:r>
      <w:r w:rsidR="0094576F">
        <w:rPr>
          <w:sz w:val="24"/>
          <w:szCs w:val="24"/>
        </w:rPr>
        <w:t xml:space="preserve">the </w:t>
      </w:r>
      <w:r w:rsidR="00B21EFD" w:rsidRPr="005E33BD">
        <w:rPr>
          <w:sz w:val="24"/>
          <w:szCs w:val="24"/>
        </w:rPr>
        <w:t>composition of currently available</w:t>
      </w:r>
      <w:r w:rsidR="003D6C39">
        <w:rPr>
          <w:sz w:val="24"/>
          <w:szCs w:val="24"/>
        </w:rPr>
        <w:t xml:space="preserve"> retail</w:t>
      </w:r>
      <w:r w:rsidR="00B21EFD" w:rsidRPr="005E33BD">
        <w:rPr>
          <w:sz w:val="24"/>
          <w:szCs w:val="24"/>
        </w:rPr>
        <w:t xml:space="preserve"> </w:t>
      </w:r>
      <w:r w:rsidR="00B43665" w:rsidRPr="005E33BD">
        <w:rPr>
          <w:sz w:val="24"/>
          <w:szCs w:val="24"/>
        </w:rPr>
        <w:t xml:space="preserve">lamb </w:t>
      </w:r>
      <w:r w:rsidR="00B21EFD" w:rsidRPr="005E33BD">
        <w:rPr>
          <w:sz w:val="24"/>
          <w:szCs w:val="24"/>
        </w:rPr>
        <w:t xml:space="preserve">cuts.  </w:t>
      </w:r>
    </w:p>
    <w:p w14:paraId="06A49AFA" w14:textId="77777777" w:rsidR="00C81E6B" w:rsidRPr="005E33BD" w:rsidRDefault="00C81E6B" w:rsidP="00B21EFD">
      <w:pPr>
        <w:spacing w:after="0"/>
        <w:rPr>
          <w:sz w:val="24"/>
          <w:szCs w:val="24"/>
        </w:rPr>
      </w:pPr>
    </w:p>
    <w:p w14:paraId="6AFA094B" w14:textId="2239DA56" w:rsidR="003E51A7" w:rsidRPr="005E33BD" w:rsidRDefault="00340C40" w:rsidP="003E51A7">
      <w:pPr>
        <w:rPr>
          <w:rFonts w:cstheme="minorHAnsi"/>
          <w:sz w:val="24"/>
          <w:szCs w:val="24"/>
          <w:highlight w:val="yellow"/>
        </w:rPr>
      </w:pPr>
      <w:r w:rsidRPr="005E33BD">
        <w:rPr>
          <w:rFonts w:cstheme="minorHAnsi"/>
          <w:sz w:val="24"/>
          <w:szCs w:val="24"/>
          <w:u w:val="single"/>
        </w:rPr>
        <w:t>Methods</w:t>
      </w:r>
      <w:r w:rsidRPr="005E33BD">
        <w:rPr>
          <w:rFonts w:cstheme="minorHAnsi"/>
          <w:sz w:val="24"/>
          <w:szCs w:val="24"/>
        </w:rPr>
        <w:t>:</w:t>
      </w:r>
      <w:r w:rsidR="00736A74" w:rsidRPr="005E33BD">
        <w:rPr>
          <w:rFonts w:cstheme="minorHAnsi"/>
          <w:sz w:val="24"/>
          <w:szCs w:val="24"/>
        </w:rPr>
        <w:t xml:space="preserve"> 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Samples of </w:t>
      </w:r>
      <w:r w:rsidR="007B4655">
        <w:rPr>
          <w:rFonts w:eastAsiaTheme="minorEastAsia" w:cstheme="minorHAnsi"/>
          <w:kern w:val="24"/>
          <w:sz w:val="24"/>
          <w:szCs w:val="24"/>
        </w:rPr>
        <w:t xml:space="preserve">11 </w:t>
      </w:r>
      <w:r w:rsidR="00A13BF1" w:rsidRPr="005E33BD">
        <w:rPr>
          <w:rFonts w:eastAsiaTheme="minorEastAsia" w:cstheme="minorHAnsi"/>
          <w:kern w:val="24"/>
          <w:sz w:val="24"/>
          <w:szCs w:val="24"/>
        </w:rPr>
        <w:t>domestically raised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 </w:t>
      </w:r>
      <w:r w:rsidR="00FB5D91">
        <w:rPr>
          <w:rFonts w:eastAsiaTheme="minorEastAsia" w:cstheme="minorHAnsi"/>
          <w:kern w:val="24"/>
          <w:sz w:val="24"/>
          <w:szCs w:val="24"/>
        </w:rPr>
        <w:t>grass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- and </w:t>
      </w:r>
      <w:r w:rsidR="00FB5D91">
        <w:rPr>
          <w:rFonts w:eastAsiaTheme="minorEastAsia" w:cstheme="minorHAnsi"/>
          <w:kern w:val="24"/>
          <w:sz w:val="24"/>
          <w:szCs w:val="24"/>
        </w:rPr>
        <w:t>grain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-finished lamb cuts were collected during </w:t>
      </w:r>
      <w:r w:rsidR="007E5161" w:rsidRPr="005E33BD">
        <w:rPr>
          <w:rFonts w:eastAsiaTheme="minorEastAsia" w:cstheme="minorHAnsi"/>
          <w:kern w:val="24"/>
          <w:sz w:val="24"/>
          <w:szCs w:val="24"/>
        </w:rPr>
        <w:t>all four seasons of</w:t>
      </w:r>
      <w:r w:rsidR="002132F1" w:rsidRPr="005E33BD">
        <w:rPr>
          <w:rFonts w:eastAsiaTheme="minorEastAsia" w:cstheme="minorHAnsi"/>
          <w:kern w:val="24"/>
          <w:sz w:val="24"/>
          <w:szCs w:val="24"/>
        </w:rPr>
        <w:t xml:space="preserve"> 201</w:t>
      </w:r>
      <w:r w:rsidR="007E5161" w:rsidRPr="005E33BD">
        <w:rPr>
          <w:rFonts w:eastAsiaTheme="minorEastAsia" w:cstheme="minorHAnsi"/>
          <w:kern w:val="24"/>
          <w:sz w:val="24"/>
          <w:szCs w:val="24"/>
        </w:rPr>
        <w:t>4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 from retail suppliers providing </w:t>
      </w:r>
      <w:r w:rsidR="0019005E" w:rsidRPr="005E33BD">
        <w:rPr>
          <w:rFonts w:eastAsiaTheme="minorEastAsia" w:cstheme="minorHAnsi"/>
          <w:kern w:val="24"/>
          <w:sz w:val="24"/>
          <w:szCs w:val="24"/>
        </w:rPr>
        <w:t>most of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 the </w:t>
      </w:r>
      <w:r w:rsidR="0094576F">
        <w:rPr>
          <w:rFonts w:eastAsiaTheme="minorEastAsia" w:cstheme="minorHAnsi"/>
          <w:kern w:val="24"/>
          <w:sz w:val="24"/>
          <w:szCs w:val="24"/>
        </w:rPr>
        <w:t xml:space="preserve">domestic </w:t>
      </w:r>
      <w:r w:rsidR="00736A74" w:rsidRPr="005E33BD">
        <w:rPr>
          <w:rFonts w:eastAsiaTheme="minorEastAsia" w:cstheme="minorHAnsi"/>
          <w:kern w:val="24"/>
          <w:sz w:val="24"/>
          <w:szCs w:val="24"/>
        </w:rPr>
        <w:t xml:space="preserve">market.  </w:t>
      </w:r>
      <w:r w:rsidR="00F36C04" w:rsidRPr="005E33BD">
        <w:rPr>
          <w:rFonts w:eastAsiaTheme="minorEastAsia" w:cstheme="minorHAnsi"/>
          <w:kern w:val="24"/>
          <w:sz w:val="24"/>
          <w:szCs w:val="24"/>
        </w:rPr>
        <w:t>G</w:t>
      </w:r>
      <w:r w:rsidR="00736A74" w:rsidRPr="005E33BD">
        <w:rPr>
          <w:rFonts w:cstheme="minorHAnsi"/>
          <w:sz w:val="24"/>
          <w:szCs w:val="24"/>
        </w:rPr>
        <w:t xml:space="preserve">rass-finished cuts were obtained from </w:t>
      </w:r>
      <w:r w:rsidR="0075727E" w:rsidRPr="005E33BD">
        <w:rPr>
          <w:rFonts w:cstheme="minorHAnsi"/>
          <w:sz w:val="24"/>
          <w:szCs w:val="24"/>
        </w:rPr>
        <w:t>two</w:t>
      </w:r>
      <w:r w:rsidR="00875B4D" w:rsidRPr="005E33BD">
        <w:rPr>
          <w:rFonts w:cstheme="minorHAnsi"/>
          <w:sz w:val="24"/>
          <w:szCs w:val="24"/>
        </w:rPr>
        <w:t xml:space="preserve"> representative regional sources having seasonal supply: </w:t>
      </w:r>
      <w:r w:rsidR="00BC7A1B">
        <w:rPr>
          <w:rFonts w:cstheme="minorHAnsi"/>
          <w:sz w:val="24"/>
          <w:szCs w:val="24"/>
        </w:rPr>
        <w:t xml:space="preserve">the </w:t>
      </w:r>
      <w:r w:rsidR="00736A74" w:rsidRPr="005E33BD">
        <w:rPr>
          <w:rFonts w:cstheme="minorHAnsi"/>
          <w:sz w:val="24"/>
          <w:szCs w:val="24"/>
        </w:rPr>
        <w:t xml:space="preserve">Intermountain West region and the West Coast region. </w:t>
      </w:r>
      <w:r w:rsidR="00F36C04" w:rsidRPr="005E33BD">
        <w:rPr>
          <w:rFonts w:cstheme="minorHAnsi"/>
          <w:sz w:val="24"/>
          <w:szCs w:val="24"/>
        </w:rPr>
        <w:t>G</w:t>
      </w:r>
      <w:r w:rsidR="00736A74" w:rsidRPr="005E33BD">
        <w:rPr>
          <w:rFonts w:cstheme="minorHAnsi"/>
          <w:sz w:val="24"/>
          <w:szCs w:val="24"/>
        </w:rPr>
        <w:t xml:space="preserve">rain-finished cuts were obtained from three </w:t>
      </w:r>
      <w:r w:rsidR="0075727E" w:rsidRPr="005E33BD">
        <w:rPr>
          <w:rFonts w:cstheme="minorHAnsi"/>
          <w:sz w:val="24"/>
          <w:szCs w:val="24"/>
        </w:rPr>
        <w:t xml:space="preserve">representative </w:t>
      </w:r>
      <w:r w:rsidR="00736A74" w:rsidRPr="005E33BD">
        <w:rPr>
          <w:rFonts w:cstheme="minorHAnsi"/>
          <w:sz w:val="24"/>
          <w:szCs w:val="24"/>
        </w:rPr>
        <w:t xml:space="preserve">sources: </w:t>
      </w:r>
      <w:r w:rsidR="00AD3B12" w:rsidRPr="005E33BD">
        <w:rPr>
          <w:rFonts w:cstheme="minorHAnsi"/>
          <w:sz w:val="24"/>
          <w:szCs w:val="24"/>
        </w:rPr>
        <w:t>two</w:t>
      </w:r>
      <w:r w:rsidR="00736A74" w:rsidRPr="005E33BD">
        <w:rPr>
          <w:rFonts w:cstheme="minorHAnsi"/>
          <w:sz w:val="24"/>
          <w:szCs w:val="24"/>
        </w:rPr>
        <w:t xml:space="preserve"> in the Intermountain West </w:t>
      </w:r>
      <w:r w:rsidR="0075727E" w:rsidRPr="005E33BD">
        <w:rPr>
          <w:rFonts w:cstheme="minorHAnsi"/>
          <w:sz w:val="24"/>
          <w:szCs w:val="24"/>
        </w:rPr>
        <w:t xml:space="preserve">region </w:t>
      </w:r>
      <w:r w:rsidR="00736A74" w:rsidRPr="005E33BD">
        <w:rPr>
          <w:rFonts w:cstheme="minorHAnsi"/>
          <w:sz w:val="24"/>
          <w:szCs w:val="24"/>
        </w:rPr>
        <w:t xml:space="preserve">and </w:t>
      </w:r>
      <w:r w:rsidR="00AD3B12" w:rsidRPr="005E33BD">
        <w:rPr>
          <w:rFonts w:cstheme="minorHAnsi"/>
          <w:sz w:val="24"/>
          <w:szCs w:val="24"/>
        </w:rPr>
        <w:t xml:space="preserve">one in </w:t>
      </w:r>
      <w:r w:rsidR="00736A74" w:rsidRPr="005E33BD">
        <w:rPr>
          <w:rFonts w:cstheme="minorHAnsi"/>
          <w:sz w:val="24"/>
          <w:szCs w:val="24"/>
        </w:rPr>
        <w:t xml:space="preserve">the West Coast region. </w:t>
      </w:r>
      <w:bookmarkStart w:id="0" w:name="_Toc445140171"/>
      <w:r w:rsidR="00402D1C" w:rsidRPr="005E33BD">
        <w:rPr>
          <w:rFonts w:cstheme="minorHAnsi"/>
          <w:sz w:val="24"/>
          <w:szCs w:val="24"/>
        </w:rPr>
        <w:t xml:space="preserve">CSU meat scientists dissected the </w:t>
      </w:r>
      <w:r w:rsidR="00795464">
        <w:rPr>
          <w:rFonts w:cstheme="minorHAnsi"/>
          <w:sz w:val="24"/>
          <w:szCs w:val="24"/>
        </w:rPr>
        <w:t xml:space="preserve">retail </w:t>
      </w:r>
      <w:r w:rsidR="00402D1C" w:rsidRPr="005E33BD">
        <w:rPr>
          <w:rFonts w:cstheme="minorHAnsi"/>
          <w:sz w:val="24"/>
          <w:szCs w:val="24"/>
        </w:rPr>
        <w:t>cuts</w:t>
      </w:r>
      <w:r w:rsidR="00AA44A8" w:rsidRPr="005E33BD">
        <w:rPr>
          <w:rFonts w:eastAsia="Times New Roman" w:cstheme="minorHAnsi"/>
          <w:sz w:val="24"/>
          <w:szCs w:val="24"/>
        </w:rPr>
        <w:t xml:space="preserve"> (n=24 per grain-finished and n=10 per grass-finished cut</w:t>
      </w:r>
      <w:r w:rsidR="0054036D" w:rsidRPr="005E33BD">
        <w:rPr>
          <w:rFonts w:eastAsia="Times New Roman" w:cstheme="minorHAnsi"/>
          <w:sz w:val="24"/>
          <w:szCs w:val="24"/>
        </w:rPr>
        <w:t>)</w:t>
      </w:r>
      <w:r w:rsidR="001D4528">
        <w:rPr>
          <w:rFonts w:cstheme="minorHAnsi"/>
          <w:sz w:val="24"/>
          <w:szCs w:val="24"/>
        </w:rPr>
        <w:t xml:space="preserve"> </w:t>
      </w:r>
      <w:r w:rsidR="00402D1C" w:rsidRPr="005E33BD">
        <w:rPr>
          <w:rFonts w:cstheme="minorHAnsi"/>
          <w:sz w:val="24"/>
          <w:szCs w:val="24"/>
        </w:rPr>
        <w:t>and prepared samples for analysis using standard</w:t>
      </w:r>
      <w:r w:rsidR="00F87AF1">
        <w:rPr>
          <w:rFonts w:cstheme="minorHAnsi"/>
          <w:sz w:val="24"/>
          <w:szCs w:val="24"/>
        </w:rPr>
        <w:t>ized</w:t>
      </w:r>
      <w:r w:rsidR="00402D1C" w:rsidRPr="005E33BD">
        <w:rPr>
          <w:rFonts w:cstheme="minorHAnsi"/>
          <w:sz w:val="24"/>
          <w:szCs w:val="24"/>
        </w:rPr>
        <w:t xml:space="preserve"> protocols</w:t>
      </w:r>
      <w:r w:rsidR="00137F51" w:rsidRPr="005E33BD">
        <w:rPr>
          <w:rFonts w:eastAsia="Times New Roman" w:cstheme="minorHAnsi"/>
          <w:sz w:val="24"/>
          <w:szCs w:val="24"/>
        </w:rPr>
        <w:t xml:space="preserve">. </w:t>
      </w:r>
      <w:r w:rsidR="00752C0C" w:rsidRPr="005E33BD">
        <w:rPr>
          <w:rFonts w:cstheme="minorHAnsi"/>
          <w:sz w:val="24"/>
          <w:szCs w:val="24"/>
        </w:rPr>
        <w:t>Ground lamb was pan-grilled in a preheated non-stick anodized aluminum skillet at a surface temperature of 195</w:t>
      </w:r>
      <w:bookmarkStart w:id="1" w:name="_Hlk101338193"/>
      <w:r w:rsidR="00752C0C" w:rsidRPr="005E33BD">
        <w:rPr>
          <w:rFonts w:cstheme="minorHAnsi"/>
          <w:sz w:val="24"/>
          <w:szCs w:val="24"/>
        </w:rPr>
        <w:t>°</w:t>
      </w:r>
      <w:bookmarkEnd w:id="1"/>
      <w:r w:rsidR="00752C0C" w:rsidRPr="005E33BD">
        <w:rPr>
          <w:rFonts w:cstheme="minorHAnsi"/>
          <w:sz w:val="24"/>
          <w:szCs w:val="24"/>
        </w:rPr>
        <w:t xml:space="preserve"> C</w:t>
      </w:r>
      <w:r w:rsidR="009D5B76">
        <w:rPr>
          <w:rFonts w:cstheme="minorHAnsi"/>
          <w:sz w:val="24"/>
          <w:szCs w:val="24"/>
        </w:rPr>
        <w:t xml:space="preserve"> (</w:t>
      </w:r>
      <w:r w:rsidR="00CB754C">
        <w:rPr>
          <w:rFonts w:cstheme="minorHAnsi"/>
          <w:sz w:val="24"/>
          <w:szCs w:val="24"/>
        </w:rPr>
        <w:t>383</w:t>
      </w:r>
      <w:r w:rsidR="00C96F58" w:rsidRPr="005E33BD">
        <w:rPr>
          <w:rFonts w:cstheme="minorHAnsi"/>
          <w:sz w:val="24"/>
          <w:szCs w:val="24"/>
        </w:rPr>
        <w:t>°</w:t>
      </w:r>
      <w:r w:rsidR="00CB754C">
        <w:rPr>
          <w:rFonts w:cstheme="minorHAnsi"/>
          <w:sz w:val="24"/>
          <w:szCs w:val="24"/>
        </w:rPr>
        <w:t xml:space="preserve"> F</w:t>
      </w:r>
      <w:r w:rsidR="00475D84">
        <w:rPr>
          <w:rFonts w:cstheme="minorHAnsi"/>
          <w:sz w:val="24"/>
          <w:szCs w:val="24"/>
        </w:rPr>
        <w:t xml:space="preserve">. </w:t>
      </w:r>
      <w:r w:rsidR="0008540E">
        <w:rPr>
          <w:rFonts w:cstheme="minorHAnsi"/>
          <w:sz w:val="24"/>
          <w:szCs w:val="24"/>
        </w:rPr>
        <w:t>Frenched ribs and chops from</w:t>
      </w:r>
      <w:r w:rsidR="005549EB">
        <w:rPr>
          <w:rFonts w:cstheme="minorHAnsi"/>
          <w:sz w:val="24"/>
          <w:szCs w:val="24"/>
        </w:rPr>
        <w:t xml:space="preserve"> lamb</w:t>
      </w:r>
      <w:r w:rsidR="0008540E">
        <w:rPr>
          <w:rFonts w:cstheme="minorHAnsi"/>
          <w:sz w:val="24"/>
          <w:szCs w:val="24"/>
        </w:rPr>
        <w:t xml:space="preserve"> s</w:t>
      </w:r>
      <w:r w:rsidR="00EE189C">
        <w:rPr>
          <w:rFonts w:cstheme="minorHAnsi"/>
          <w:sz w:val="24"/>
          <w:szCs w:val="24"/>
        </w:rPr>
        <w:t>houlder blade</w:t>
      </w:r>
      <w:r w:rsidR="007B4655">
        <w:rPr>
          <w:rFonts w:cstheme="minorHAnsi"/>
          <w:sz w:val="24"/>
          <w:szCs w:val="24"/>
        </w:rPr>
        <w:t>, rib,</w:t>
      </w:r>
      <w:r w:rsidR="00EE189C">
        <w:rPr>
          <w:rFonts w:cstheme="minorHAnsi"/>
          <w:sz w:val="24"/>
          <w:szCs w:val="24"/>
        </w:rPr>
        <w:t xml:space="preserve"> </w:t>
      </w:r>
      <w:r w:rsidR="0008540E">
        <w:rPr>
          <w:rFonts w:cstheme="minorHAnsi"/>
          <w:sz w:val="24"/>
          <w:szCs w:val="24"/>
        </w:rPr>
        <w:t xml:space="preserve">and </w:t>
      </w:r>
      <w:r w:rsidR="001A28D8">
        <w:rPr>
          <w:rFonts w:cstheme="minorHAnsi"/>
          <w:sz w:val="24"/>
          <w:szCs w:val="24"/>
        </w:rPr>
        <w:t xml:space="preserve">loin were </w:t>
      </w:r>
      <w:r w:rsidR="00902951" w:rsidRPr="005E33BD">
        <w:rPr>
          <w:rFonts w:eastAsia="Times New Roman" w:cstheme="minorHAnsi"/>
          <w:sz w:val="24"/>
          <w:szCs w:val="24"/>
        </w:rPr>
        <w:t xml:space="preserve">cooked on a </w:t>
      </w:r>
      <w:r w:rsidR="00DA18A0" w:rsidRPr="005E33BD">
        <w:rPr>
          <w:rFonts w:eastAsia="Times New Roman" w:cstheme="minorHAnsi"/>
          <w:sz w:val="24"/>
          <w:szCs w:val="24"/>
        </w:rPr>
        <w:t>preheated</w:t>
      </w:r>
      <w:r w:rsidR="00AE191A">
        <w:rPr>
          <w:rFonts w:eastAsia="Times New Roman" w:cstheme="minorHAnsi"/>
          <w:sz w:val="24"/>
          <w:szCs w:val="24"/>
        </w:rPr>
        <w:t xml:space="preserve"> </w:t>
      </w:r>
      <w:r w:rsidR="00902951" w:rsidRPr="005E33BD">
        <w:rPr>
          <w:rFonts w:eastAsia="Times New Roman" w:cstheme="minorHAnsi"/>
          <w:sz w:val="24"/>
          <w:szCs w:val="24"/>
        </w:rPr>
        <w:t xml:space="preserve">two-sided grill </w:t>
      </w:r>
      <w:r w:rsidR="00DA18A0" w:rsidRPr="005E33BD">
        <w:rPr>
          <w:rFonts w:eastAsia="Times New Roman" w:cstheme="minorHAnsi"/>
          <w:sz w:val="24"/>
          <w:szCs w:val="24"/>
        </w:rPr>
        <w:t>at</w:t>
      </w:r>
      <w:r w:rsidR="00902951" w:rsidRPr="005E33BD">
        <w:rPr>
          <w:rFonts w:eastAsia="Times New Roman" w:cstheme="minorHAnsi"/>
          <w:sz w:val="24"/>
          <w:szCs w:val="24"/>
        </w:rPr>
        <w:t xml:space="preserve"> 195° C</w:t>
      </w:r>
      <w:r w:rsidR="00752C0C" w:rsidRPr="005E33BD">
        <w:rPr>
          <w:rFonts w:eastAsia="Times New Roman" w:cstheme="minorHAnsi"/>
          <w:sz w:val="24"/>
          <w:szCs w:val="24"/>
        </w:rPr>
        <w:t xml:space="preserve">. </w:t>
      </w:r>
      <w:r w:rsidR="00475D84" w:rsidRPr="00BC7A1B">
        <w:rPr>
          <w:rFonts w:eastAsia="Times New Roman" w:cstheme="minorHAnsi"/>
          <w:sz w:val="24"/>
          <w:szCs w:val="24"/>
        </w:rPr>
        <w:t>Whole leg</w:t>
      </w:r>
      <w:r w:rsidR="007B4655">
        <w:rPr>
          <w:rFonts w:eastAsia="Times New Roman" w:cstheme="minorHAnsi"/>
          <w:sz w:val="24"/>
          <w:szCs w:val="24"/>
        </w:rPr>
        <w:t>s</w:t>
      </w:r>
      <w:r w:rsidR="00475D84" w:rsidRPr="00BC7A1B">
        <w:rPr>
          <w:rFonts w:eastAsia="Times New Roman" w:cstheme="minorHAnsi"/>
          <w:sz w:val="24"/>
          <w:szCs w:val="24"/>
        </w:rPr>
        <w:t xml:space="preserve"> w</w:t>
      </w:r>
      <w:r w:rsidR="007B4655">
        <w:rPr>
          <w:rFonts w:eastAsia="Times New Roman" w:cstheme="minorHAnsi"/>
          <w:sz w:val="24"/>
          <w:szCs w:val="24"/>
        </w:rPr>
        <w:t>ere</w:t>
      </w:r>
      <w:r w:rsidR="00475D84" w:rsidRPr="00BC7A1B">
        <w:rPr>
          <w:rFonts w:eastAsia="Times New Roman" w:cstheme="minorHAnsi"/>
          <w:sz w:val="24"/>
          <w:szCs w:val="24"/>
        </w:rPr>
        <w:t xml:space="preserve"> roasted </w:t>
      </w:r>
      <w:r w:rsidR="00FA1F5C" w:rsidRPr="00BC7A1B">
        <w:rPr>
          <w:sz w:val="24"/>
          <w:szCs w:val="24"/>
        </w:rPr>
        <w:t xml:space="preserve">in a rack inside a non-stick anodized aluminum roasting pan in a </w:t>
      </w:r>
      <w:r w:rsidR="00701653">
        <w:rPr>
          <w:sz w:val="24"/>
          <w:szCs w:val="24"/>
        </w:rPr>
        <w:t xml:space="preserve">preheated </w:t>
      </w:r>
      <w:r w:rsidR="00FA1F5C" w:rsidRPr="00BC7A1B">
        <w:rPr>
          <w:sz w:val="24"/>
          <w:szCs w:val="24"/>
        </w:rPr>
        <w:t xml:space="preserve">convection oven </w:t>
      </w:r>
      <w:r w:rsidR="00701653">
        <w:rPr>
          <w:sz w:val="24"/>
          <w:szCs w:val="24"/>
        </w:rPr>
        <w:t>at</w:t>
      </w:r>
      <w:r w:rsidR="00FA1F5C" w:rsidRPr="00BC7A1B">
        <w:rPr>
          <w:sz w:val="24"/>
          <w:szCs w:val="24"/>
        </w:rPr>
        <w:t xml:space="preserve"> 160° C</w:t>
      </w:r>
      <w:r w:rsidR="00CB754C">
        <w:rPr>
          <w:sz w:val="24"/>
          <w:szCs w:val="24"/>
        </w:rPr>
        <w:t xml:space="preserve"> (320</w:t>
      </w:r>
      <w:r w:rsidR="00C96F58" w:rsidRPr="005E33BD">
        <w:rPr>
          <w:rFonts w:cstheme="minorHAnsi"/>
          <w:sz w:val="24"/>
          <w:szCs w:val="24"/>
        </w:rPr>
        <w:t>°</w:t>
      </w:r>
      <w:r w:rsidR="00CB754C">
        <w:rPr>
          <w:sz w:val="24"/>
          <w:szCs w:val="24"/>
        </w:rPr>
        <w:t xml:space="preserve"> F)</w:t>
      </w:r>
      <w:r w:rsidR="00BC7A1B" w:rsidRPr="00BC7A1B">
        <w:rPr>
          <w:sz w:val="24"/>
          <w:szCs w:val="24"/>
        </w:rPr>
        <w:t>.</w:t>
      </w:r>
      <w:r w:rsidR="00BC7A1B">
        <w:rPr>
          <w:sz w:val="23"/>
          <w:szCs w:val="23"/>
        </w:rPr>
        <w:t xml:space="preserve"> </w:t>
      </w:r>
      <w:r w:rsidR="00994788">
        <w:rPr>
          <w:rFonts w:eastAsia="Times New Roman" w:cstheme="minorHAnsi"/>
          <w:sz w:val="24"/>
          <w:szCs w:val="24"/>
        </w:rPr>
        <w:t>C</w:t>
      </w:r>
      <w:r w:rsidR="00752C0C" w:rsidRPr="005E33BD">
        <w:rPr>
          <w:rFonts w:eastAsia="Times New Roman" w:cstheme="minorHAnsi"/>
          <w:sz w:val="24"/>
          <w:szCs w:val="24"/>
        </w:rPr>
        <w:t>uts were cooked</w:t>
      </w:r>
      <w:r w:rsidR="00902951" w:rsidRPr="005E33BD">
        <w:rPr>
          <w:rFonts w:eastAsia="Times New Roman" w:cstheme="minorHAnsi"/>
          <w:sz w:val="24"/>
          <w:szCs w:val="24"/>
        </w:rPr>
        <w:t xml:space="preserve"> to</w:t>
      </w:r>
      <w:r w:rsidR="00DA18A0" w:rsidRPr="005E33BD">
        <w:rPr>
          <w:rFonts w:eastAsia="Times New Roman" w:cstheme="minorHAnsi"/>
          <w:sz w:val="24"/>
          <w:szCs w:val="24"/>
        </w:rPr>
        <w:t xml:space="preserve"> </w:t>
      </w:r>
      <w:r w:rsidR="001D4528" w:rsidRPr="005E33BD">
        <w:rPr>
          <w:rFonts w:eastAsia="Times New Roman" w:cstheme="minorHAnsi"/>
          <w:sz w:val="24"/>
          <w:szCs w:val="24"/>
        </w:rPr>
        <w:t xml:space="preserve">60° C </w:t>
      </w:r>
      <w:r w:rsidR="00F0315F">
        <w:rPr>
          <w:rFonts w:eastAsia="Times New Roman" w:cstheme="minorHAnsi"/>
          <w:sz w:val="24"/>
          <w:szCs w:val="24"/>
        </w:rPr>
        <w:t>(140</w:t>
      </w:r>
      <w:r w:rsidR="00C96F58" w:rsidRPr="005E33BD">
        <w:rPr>
          <w:rFonts w:cstheme="minorHAnsi"/>
          <w:sz w:val="24"/>
          <w:szCs w:val="24"/>
        </w:rPr>
        <w:t>°</w:t>
      </w:r>
      <w:r w:rsidR="00F0315F">
        <w:rPr>
          <w:rFonts w:eastAsia="Times New Roman" w:cstheme="minorHAnsi"/>
          <w:sz w:val="24"/>
          <w:szCs w:val="24"/>
        </w:rPr>
        <w:t xml:space="preserve"> F) </w:t>
      </w:r>
      <w:r w:rsidR="00902951" w:rsidRPr="005E33BD">
        <w:rPr>
          <w:rFonts w:eastAsia="Times New Roman" w:cstheme="minorHAnsi"/>
          <w:sz w:val="24"/>
          <w:szCs w:val="24"/>
        </w:rPr>
        <w:t>internal temperature.</w:t>
      </w:r>
      <w:r w:rsidR="00F030CB" w:rsidRPr="005E33BD">
        <w:rPr>
          <w:rFonts w:cstheme="minorHAnsi"/>
          <w:sz w:val="24"/>
          <w:szCs w:val="24"/>
        </w:rPr>
        <w:t xml:space="preserve"> </w:t>
      </w:r>
      <w:r w:rsidR="002D2093" w:rsidRPr="005E33BD">
        <w:rPr>
          <w:rFonts w:eastAsia="Times New Roman" w:cstheme="minorHAnsi"/>
          <w:sz w:val="24"/>
          <w:szCs w:val="24"/>
        </w:rPr>
        <w:t xml:space="preserve">For each raw </w:t>
      </w:r>
      <w:r w:rsidR="00994788">
        <w:rPr>
          <w:rFonts w:eastAsia="Times New Roman" w:cstheme="minorHAnsi"/>
          <w:sz w:val="24"/>
          <w:szCs w:val="24"/>
        </w:rPr>
        <w:t>or</w:t>
      </w:r>
      <w:r w:rsidR="002D2093" w:rsidRPr="005E33BD">
        <w:rPr>
          <w:rFonts w:eastAsia="Times New Roman" w:cstheme="minorHAnsi"/>
          <w:sz w:val="24"/>
          <w:szCs w:val="24"/>
        </w:rPr>
        <w:t xml:space="preserve"> cooked </w:t>
      </w:r>
      <w:r w:rsidR="00810451">
        <w:rPr>
          <w:rFonts w:eastAsia="Times New Roman" w:cstheme="minorHAnsi"/>
          <w:sz w:val="24"/>
          <w:szCs w:val="24"/>
        </w:rPr>
        <w:t xml:space="preserve">grass- and </w:t>
      </w:r>
      <w:r w:rsidR="002D2093" w:rsidRPr="005E33BD">
        <w:rPr>
          <w:rFonts w:eastAsia="Times New Roman" w:cstheme="minorHAnsi"/>
          <w:sz w:val="24"/>
          <w:szCs w:val="24"/>
        </w:rPr>
        <w:t>grain-finished cut, a</w:t>
      </w:r>
      <w:r w:rsidR="0017051D" w:rsidRPr="005E33BD">
        <w:rPr>
          <w:rFonts w:eastAsia="Times New Roman" w:cstheme="minorHAnsi"/>
          <w:sz w:val="24"/>
          <w:szCs w:val="24"/>
        </w:rPr>
        <w:t xml:space="preserve"> composite</w:t>
      </w:r>
      <w:r w:rsidR="00994788">
        <w:rPr>
          <w:rFonts w:eastAsia="Times New Roman" w:cstheme="minorHAnsi"/>
          <w:sz w:val="24"/>
          <w:szCs w:val="24"/>
        </w:rPr>
        <w:t xml:space="preserve"> was</w:t>
      </w:r>
      <w:r w:rsidR="0017051D" w:rsidRPr="005E33BD">
        <w:rPr>
          <w:rFonts w:eastAsia="Times New Roman" w:cstheme="minorHAnsi"/>
          <w:sz w:val="24"/>
          <w:szCs w:val="24"/>
        </w:rPr>
        <w:t xml:space="preserve"> formed</w:t>
      </w:r>
      <w:r w:rsidR="00994788">
        <w:rPr>
          <w:rFonts w:eastAsia="Times New Roman" w:cstheme="minorHAnsi"/>
          <w:sz w:val="24"/>
          <w:szCs w:val="24"/>
        </w:rPr>
        <w:t xml:space="preserve"> for analysis</w:t>
      </w:r>
      <w:r w:rsidR="00435FAF" w:rsidRPr="005E33BD">
        <w:rPr>
          <w:rFonts w:eastAsia="Times New Roman" w:cstheme="minorHAnsi"/>
          <w:sz w:val="24"/>
          <w:szCs w:val="24"/>
        </w:rPr>
        <w:t xml:space="preserve">. </w:t>
      </w:r>
      <w:r w:rsidR="005C5CFE" w:rsidRPr="005E33BD">
        <w:rPr>
          <w:rFonts w:cstheme="minorHAnsi"/>
          <w:sz w:val="24"/>
          <w:szCs w:val="24"/>
        </w:rPr>
        <w:t>USDA-approved lab</w:t>
      </w:r>
      <w:r w:rsidR="00F73587" w:rsidRPr="005E33BD">
        <w:rPr>
          <w:rFonts w:cstheme="minorHAnsi"/>
          <w:sz w:val="24"/>
          <w:szCs w:val="24"/>
        </w:rPr>
        <w:t>oratorie</w:t>
      </w:r>
      <w:r w:rsidR="005C5CFE" w:rsidRPr="005E33BD">
        <w:rPr>
          <w:rFonts w:cstheme="minorHAnsi"/>
          <w:sz w:val="24"/>
          <w:szCs w:val="24"/>
        </w:rPr>
        <w:t xml:space="preserve">s </w:t>
      </w:r>
      <w:r w:rsidR="006C5204">
        <w:rPr>
          <w:rFonts w:cstheme="minorHAnsi"/>
          <w:sz w:val="24"/>
          <w:szCs w:val="24"/>
        </w:rPr>
        <w:t xml:space="preserve">analyzed the samples </w:t>
      </w:r>
      <w:r w:rsidR="003E51A7" w:rsidRPr="005E33BD">
        <w:rPr>
          <w:rFonts w:cstheme="minorHAnsi"/>
          <w:sz w:val="24"/>
          <w:szCs w:val="24"/>
        </w:rPr>
        <w:t>using validated methodology, standard reference materials, in</w:t>
      </w:r>
      <w:r w:rsidR="005C5CFE" w:rsidRPr="005E33BD">
        <w:rPr>
          <w:rFonts w:cstheme="minorHAnsi"/>
          <w:sz w:val="24"/>
          <w:szCs w:val="24"/>
        </w:rPr>
        <w:t>-</w:t>
      </w:r>
      <w:r w:rsidR="003E51A7" w:rsidRPr="005E33BD">
        <w:rPr>
          <w:rFonts w:cstheme="minorHAnsi"/>
          <w:sz w:val="24"/>
          <w:szCs w:val="24"/>
        </w:rPr>
        <w:t>house control materials, and random duplicate</w:t>
      </w:r>
      <w:r w:rsidR="005C5CFE" w:rsidRPr="005E33BD">
        <w:rPr>
          <w:rFonts w:cstheme="minorHAnsi"/>
          <w:sz w:val="24"/>
          <w:szCs w:val="24"/>
        </w:rPr>
        <w:t>s</w:t>
      </w:r>
      <w:r w:rsidR="003E51A7" w:rsidRPr="005E33BD">
        <w:rPr>
          <w:rFonts w:cstheme="minorHAnsi"/>
          <w:sz w:val="24"/>
          <w:szCs w:val="24"/>
        </w:rPr>
        <w:t xml:space="preserve"> to monitor for quality assurance.  </w:t>
      </w:r>
    </w:p>
    <w:bookmarkEnd w:id="0"/>
    <w:p w14:paraId="316D5375" w14:textId="5C89C823" w:rsidR="00402D1C" w:rsidRPr="005E33BD" w:rsidRDefault="00402D1C" w:rsidP="00402D1C">
      <w:pPr>
        <w:rPr>
          <w:rFonts w:cstheme="minorHAnsi"/>
          <w:color w:val="FF0000"/>
          <w:sz w:val="24"/>
          <w:szCs w:val="24"/>
        </w:rPr>
      </w:pPr>
      <w:r w:rsidRPr="005E33BD">
        <w:rPr>
          <w:rFonts w:cstheme="minorHAnsi"/>
          <w:sz w:val="24"/>
          <w:szCs w:val="24"/>
          <w:u w:val="single"/>
        </w:rPr>
        <w:t xml:space="preserve">Data </w:t>
      </w:r>
      <w:r w:rsidR="00F372B1">
        <w:rPr>
          <w:rFonts w:cstheme="minorHAnsi"/>
          <w:sz w:val="24"/>
          <w:szCs w:val="24"/>
          <w:u w:val="single"/>
        </w:rPr>
        <w:t>D</w:t>
      </w:r>
      <w:r w:rsidR="00F372B1" w:rsidRPr="005E33BD">
        <w:rPr>
          <w:rFonts w:cstheme="minorHAnsi"/>
          <w:sz w:val="24"/>
          <w:szCs w:val="24"/>
          <w:u w:val="single"/>
        </w:rPr>
        <w:t>escription</w:t>
      </w:r>
      <w:r w:rsidRPr="005E33BD">
        <w:rPr>
          <w:rFonts w:cstheme="minorHAnsi"/>
          <w:sz w:val="24"/>
          <w:szCs w:val="24"/>
        </w:rPr>
        <w:t xml:space="preserve">: These analytical data for </w:t>
      </w:r>
      <w:r w:rsidR="0008540E">
        <w:rPr>
          <w:rFonts w:cstheme="minorHAnsi"/>
          <w:sz w:val="24"/>
          <w:szCs w:val="24"/>
        </w:rPr>
        <w:t xml:space="preserve">11 </w:t>
      </w:r>
      <w:r w:rsidR="00666074" w:rsidRPr="005E33BD">
        <w:rPr>
          <w:rFonts w:cstheme="minorHAnsi"/>
          <w:sz w:val="24"/>
          <w:szCs w:val="24"/>
        </w:rPr>
        <w:t>grass- and grain-finished lamb</w:t>
      </w:r>
      <w:r w:rsidR="00906376" w:rsidRPr="005E33BD">
        <w:rPr>
          <w:rFonts w:cstheme="minorHAnsi"/>
          <w:sz w:val="24"/>
          <w:szCs w:val="24"/>
        </w:rPr>
        <w:t xml:space="preserve"> cuts</w:t>
      </w:r>
      <w:r w:rsidRPr="005E33BD">
        <w:rPr>
          <w:rFonts w:cstheme="minorHAnsi"/>
          <w:sz w:val="24"/>
          <w:szCs w:val="24"/>
        </w:rPr>
        <w:t xml:space="preserve"> </w:t>
      </w:r>
      <w:r w:rsidR="00E07C72">
        <w:rPr>
          <w:rFonts w:cstheme="minorHAnsi"/>
          <w:sz w:val="24"/>
          <w:szCs w:val="24"/>
        </w:rPr>
        <w:t xml:space="preserve">represent values </w:t>
      </w:r>
      <w:r w:rsidRPr="005E33BD">
        <w:rPr>
          <w:rFonts w:cstheme="minorHAnsi"/>
          <w:sz w:val="24"/>
          <w:szCs w:val="24"/>
        </w:rPr>
        <w:t xml:space="preserve">for proximate nutrients, B vitamins, </w:t>
      </w:r>
      <w:r w:rsidR="00666074" w:rsidRPr="005E33BD">
        <w:rPr>
          <w:rFonts w:cstheme="minorHAnsi"/>
          <w:sz w:val="24"/>
          <w:szCs w:val="24"/>
        </w:rPr>
        <w:t>minerals, and fatty acids</w:t>
      </w:r>
      <w:r w:rsidRPr="005E33BD">
        <w:rPr>
          <w:rFonts w:cstheme="minorHAnsi"/>
          <w:sz w:val="24"/>
          <w:szCs w:val="24"/>
        </w:rPr>
        <w:t xml:space="preserve">. </w:t>
      </w:r>
      <w:r w:rsidR="003556DF" w:rsidRPr="005E33BD">
        <w:rPr>
          <w:rFonts w:cstheme="minorHAnsi"/>
          <w:sz w:val="24"/>
          <w:szCs w:val="24"/>
        </w:rPr>
        <w:t xml:space="preserve">Individual </w:t>
      </w:r>
      <w:r w:rsidR="00E07C72">
        <w:rPr>
          <w:rFonts w:cstheme="minorHAnsi"/>
          <w:sz w:val="24"/>
          <w:szCs w:val="24"/>
        </w:rPr>
        <w:t xml:space="preserve">analytical </w:t>
      </w:r>
      <w:r w:rsidR="003556DF" w:rsidRPr="005E33BD">
        <w:rPr>
          <w:rFonts w:cstheme="minorHAnsi"/>
          <w:sz w:val="24"/>
          <w:szCs w:val="24"/>
        </w:rPr>
        <w:t xml:space="preserve">fatty acid values were summed </w:t>
      </w:r>
      <w:r w:rsidR="00FE23A4">
        <w:rPr>
          <w:rFonts w:cstheme="minorHAnsi"/>
          <w:sz w:val="24"/>
          <w:szCs w:val="24"/>
        </w:rPr>
        <w:t xml:space="preserve">by </w:t>
      </w:r>
      <w:r w:rsidR="003556DF" w:rsidRPr="005E33BD">
        <w:rPr>
          <w:rFonts w:cstheme="minorHAnsi"/>
          <w:sz w:val="24"/>
          <w:szCs w:val="24"/>
        </w:rPr>
        <w:t xml:space="preserve">respective fatty acid category </w:t>
      </w:r>
      <w:r w:rsidR="00FE23A4">
        <w:rPr>
          <w:rFonts w:cstheme="minorHAnsi"/>
          <w:sz w:val="24"/>
          <w:szCs w:val="24"/>
        </w:rPr>
        <w:t xml:space="preserve">to obtain </w:t>
      </w:r>
      <w:r w:rsidR="003556DF" w:rsidRPr="005E33BD">
        <w:rPr>
          <w:rFonts w:cstheme="minorHAnsi"/>
          <w:sz w:val="24"/>
          <w:szCs w:val="24"/>
        </w:rPr>
        <w:t>total</w:t>
      </w:r>
      <w:r w:rsidR="00D7530D">
        <w:rPr>
          <w:rFonts w:cstheme="minorHAnsi"/>
          <w:sz w:val="24"/>
          <w:szCs w:val="24"/>
        </w:rPr>
        <w:t xml:space="preserve"> </w:t>
      </w:r>
      <w:r w:rsidR="009251C7">
        <w:rPr>
          <w:rFonts w:cstheme="minorHAnsi"/>
          <w:sz w:val="24"/>
          <w:szCs w:val="24"/>
        </w:rPr>
        <w:t>saturated, monounsaturated, polyunsaturated, and trans</w:t>
      </w:r>
      <w:r w:rsidR="00D7530D">
        <w:rPr>
          <w:rFonts w:cstheme="minorHAnsi"/>
          <w:sz w:val="24"/>
          <w:szCs w:val="24"/>
        </w:rPr>
        <w:t xml:space="preserve"> fatty acids</w:t>
      </w:r>
      <w:r w:rsidR="00F70A46">
        <w:rPr>
          <w:rFonts w:cstheme="minorHAnsi"/>
          <w:sz w:val="24"/>
          <w:szCs w:val="24"/>
        </w:rPr>
        <w:t xml:space="preserve"> per raw and cooked cut</w:t>
      </w:r>
      <w:r w:rsidR="003556DF" w:rsidRPr="005E33BD">
        <w:rPr>
          <w:rFonts w:cstheme="minorHAnsi"/>
          <w:sz w:val="24"/>
          <w:szCs w:val="24"/>
        </w:rPr>
        <w:t xml:space="preserve">. </w:t>
      </w:r>
      <w:r w:rsidR="00AD1D25" w:rsidRPr="005E33BD">
        <w:rPr>
          <w:rFonts w:cstheme="minorHAnsi"/>
          <w:sz w:val="24"/>
          <w:szCs w:val="24"/>
        </w:rPr>
        <w:t xml:space="preserve"> </w:t>
      </w:r>
    </w:p>
    <w:p w14:paraId="137A820C" w14:textId="35A6D6C3" w:rsidR="00402D1C" w:rsidRPr="005E33BD" w:rsidRDefault="00340C40" w:rsidP="00402D1C">
      <w:pPr>
        <w:rPr>
          <w:rFonts w:cstheme="minorHAnsi"/>
          <w:sz w:val="24"/>
          <w:szCs w:val="24"/>
        </w:rPr>
      </w:pPr>
      <w:r w:rsidRPr="005E33BD">
        <w:rPr>
          <w:rFonts w:cstheme="minorHAnsi"/>
          <w:sz w:val="24"/>
          <w:szCs w:val="24"/>
          <w:u w:val="single"/>
        </w:rPr>
        <w:t>Significance</w:t>
      </w:r>
      <w:r w:rsidRPr="005E33BD">
        <w:rPr>
          <w:rFonts w:cstheme="minorHAnsi"/>
          <w:sz w:val="24"/>
          <w:szCs w:val="24"/>
        </w:rPr>
        <w:t>:</w:t>
      </w:r>
      <w:r w:rsidR="00EF4BF0" w:rsidRPr="005E33BD">
        <w:rPr>
          <w:rFonts w:cstheme="minorHAnsi"/>
          <w:sz w:val="24"/>
          <w:szCs w:val="24"/>
        </w:rPr>
        <w:t xml:space="preserve">  This study generated </w:t>
      </w:r>
      <w:r w:rsidR="009F70DF" w:rsidRPr="005E33BD">
        <w:rPr>
          <w:rFonts w:cstheme="minorHAnsi"/>
          <w:sz w:val="24"/>
          <w:szCs w:val="24"/>
        </w:rPr>
        <w:t xml:space="preserve">updated </w:t>
      </w:r>
      <w:r w:rsidR="00EF4BF0" w:rsidRPr="005E33BD">
        <w:rPr>
          <w:rFonts w:cstheme="minorHAnsi"/>
          <w:sz w:val="24"/>
          <w:szCs w:val="24"/>
        </w:rPr>
        <w:t xml:space="preserve">analytical data </w:t>
      </w:r>
      <w:r w:rsidR="007F7002" w:rsidRPr="005E33BD">
        <w:rPr>
          <w:rFonts w:cstheme="minorHAnsi"/>
          <w:sz w:val="24"/>
          <w:szCs w:val="24"/>
        </w:rPr>
        <w:t>as</w:t>
      </w:r>
      <w:r w:rsidR="00AB3955" w:rsidRPr="005E33BD">
        <w:rPr>
          <w:rFonts w:cstheme="minorHAnsi"/>
          <w:sz w:val="24"/>
          <w:szCs w:val="24"/>
        </w:rPr>
        <w:t xml:space="preserve"> </w:t>
      </w:r>
      <w:r w:rsidR="00696854" w:rsidRPr="005E33BD">
        <w:rPr>
          <w:rFonts w:cstheme="minorHAnsi"/>
          <w:sz w:val="24"/>
          <w:szCs w:val="24"/>
        </w:rPr>
        <w:t xml:space="preserve">a </w:t>
      </w:r>
      <w:r w:rsidR="00AB3955" w:rsidRPr="005E33BD">
        <w:rPr>
          <w:rFonts w:cstheme="minorHAnsi"/>
          <w:sz w:val="24"/>
          <w:szCs w:val="24"/>
        </w:rPr>
        <w:t xml:space="preserve">foundational </w:t>
      </w:r>
      <w:r w:rsidR="00696854" w:rsidRPr="005E33BD">
        <w:rPr>
          <w:rFonts w:cstheme="minorHAnsi"/>
          <w:sz w:val="24"/>
          <w:szCs w:val="24"/>
        </w:rPr>
        <w:t>basis for</w:t>
      </w:r>
      <w:r w:rsidR="00AB3955" w:rsidRPr="005E33BD">
        <w:rPr>
          <w:rFonts w:cstheme="minorHAnsi"/>
          <w:sz w:val="24"/>
          <w:szCs w:val="24"/>
        </w:rPr>
        <w:t xml:space="preserve"> grass- versus grain-finished retail lamb cuts, </w:t>
      </w:r>
      <w:r w:rsidR="009A52C6" w:rsidRPr="005E33BD">
        <w:rPr>
          <w:rFonts w:cstheme="minorHAnsi"/>
          <w:sz w:val="24"/>
          <w:szCs w:val="24"/>
        </w:rPr>
        <w:t xml:space="preserve">including data </w:t>
      </w:r>
      <w:r w:rsidR="00EF4BF0" w:rsidRPr="005E33BD">
        <w:rPr>
          <w:rFonts w:cstheme="minorHAnsi"/>
          <w:sz w:val="24"/>
          <w:szCs w:val="24"/>
        </w:rPr>
        <w:t>for some cuts that had not previously been available.</w:t>
      </w:r>
      <w:r w:rsidR="00AD1D25" w:rsidRPr="005E33BD">
        <w:rPr>
          <w:rFonts w:cstheme="minorHAnsi"/>
          <w:sz w:val="24"/>
          <w:szCs w:val="24"/>
        </w:rPr>
        <w:t xml:space="preserve"> </w:t>
      </w:r>
      <w:r w:rsidR="00402D1C" w:rsidRPr="005E33BD">
        <w:rPr>
          <w:rFonts w:cstheme="minorHAnsi"/>
          <w:sz w:val="24"/>
          <w:szCs w:val="24"/>
        </w:rPr>
        <w:t>The</w:t>
      </w:r>
      <w:r w:rsidR="00AD1D25" w:rsidRPr="005E33BD">
        <w:rPr>
          <w:rFonts w:cstheme="minorHAnsi"/>
          <w:sz w:val="24"/>
          <w:szCs w:val="24"/>
        </w:rPr>
        <w:t>se</w:t>
      </w:r>
      <w:r w:rsidR="00402D1C" w:rsidRPr="005E33BD">
        <w:rPr>
          <w:rFonts w:cstheme="minorHAnsi"/>
          <w:sz w:val="24"/>
          <w:szCs w:val="24"/>
        </w:rPr>
        <w:t xml:space="preserve"> data illustrate the need for </w:t>
      </w:r>
      <w:r w:rsidR="00593474" w:rsidRPr="005E33BD">
        <w:rPr>
          <w:rFonts w:cstheme="minorHAnsi"/>
          <w:sz w:val="24"/>
          <w:szCs w:val="24"/>
        </w:rPr>
        <w:t>further research</w:t>
      </w:r>
      <w:r w:rsidR="00402D1C" w:rsidRPr="005E33BD">
        <w:rPr>
          <w:rFonts w:cstheme="minorHAnsi"/>
          <w:sz w:val="24"/>
          <w:szCs w:val="24"/>
        </w:rPr>
        <w:t xml:space="preserve"> to determine estimates of variability</w:t>
      </w:r>
      <w:r w:rsidR="00AD1D25" w:rsidRPr="005E33BD">
        <w:rPr>
          <w:rFonts w:cstheme="minorHAnsi"/>
          <w:sz w:val="24"/>
          <w:szCs w:val="24"/>
        </w:rPr>
        <w:t xml:space="preserve"> for each cut</w:t>
      </w:r>
      <w:r w:rsidR="00402D1C" w:rsidRPr="005E33BD">
        <w:rPr>
          <w:rFonts w:cstheme="minorHAnsi"/>
          <w:sz w:val="24"/>
          <w:szCs w:val="24"/>
        </w:rPr>
        <w:t xml:space="preserve">. The data enable consumers, </w:t>
      </w:r>
      <w:r w:rsidR="00906C06" w:rsidRPr="005E33BD">
        <w:rPr>
          <w:rFonts w:cstheme="minorHAnsi"/>
          <w:sz w:val="24"/>
          <w:szCs w:val="24"/>
        </w:rPr>
        <w:t xml:space="preserve">nutritionists, and </w:t>
      </w:r>
      <w:r w:rsidR="00402D1C" w:rsidRPr="005E33BD">
        <w:rPr>
          <w:rFonts w:cstheme="minorHAnsi"/>
          <w:sz w:val="24"/>
          <w:szCs w:val="24"/>
        </w:rPr>
        <w:t xml:space="preserve">researchers to identify nutrient content of </w:t>
      </w:r>
      <w:r w:rsidR="00906C06" w:rsidRPr="005E33BD">
        <w:rPr>
          <w:rFonts w:cstheme="minorHAnsi"/>
          <w:sz w:val="24"/>
          <w:szCs w:val="24"/>
        </w:rPr>
        <w:t>domestic raw and cooked lamb cuts</w:t>
      </w:r>
      <w:r w:rsidR="009F70DF" w:rsidRPr="005E33BD">
        <w:rPr>
          <w:rFonts w:cstheme="minorHAnsi"/>
          <w:sz w:val="24"/>
          <w:szCs w:val="24"/>
        </w:rPr>
        <w:t xml:space="preserve"> to support </w:t>
      </w:r>
      <w:r w:rsidR="00B21EFD" w:rsidRPr="005E33BD">
        <w:rPr>
          <w:rFonts w:cstheme="minorHAnsi"/>
          <w:sz w:val="24"/>
          <w:szCs w:val="24"/>
        </w:rPr>
        <w:t xml:space="preserve">nutrition monitoring and </w:t>
      </w:r>
      <w:r w:rsidR="009F70DF" w:rsidRPr="005E33BD">
        <w:rPr>
          <w:rFonts w:cstheme="minorHAnsi"/>
          <w:sz w:val="24"/>
          <w:szCs w:val="24"/>
        </w:rPr>
        <w:t>knowledge for making healthy food choices</w:t>
      </w:r>
      <w:r w:rsidR="00402D1C" w:rsidRPr="005E33BD">
        <w:rPr>
          <w:rFonts w:cstheme="minorHAnsi"/>
          <w:sz w:val="24"/>
          <w:szCs w:val="24"/>
        </w:rPr>
        <w:t xml:space="preserve">. </w:t>
      </w:r>
      <w:r w:rsidR="00906C06" w:rsidRPr="005E33BD">
        <w:rPr>
          <w:rFonts w:cstheme="minorHAnsi"/>
          <w:color w:val="FF0000"/>
          <w:sz w:val="24"/>
          <w:szCs w:val="24"/>
        </w:rPr>
        <w:t xml:space="preserve"> </w:t>
      </w:r>
    </w:p>
    <w:p w14:paraId="231EC271" w14:textId="6C1E6672" w:rsidR="006C06E0" w:rsidRPr="005E33BD" w:rsidRDefault="006C06E0">
      <w:pPr>
        <w:rPr>
          <w:rFonts w:cstheme="minorHAnsi"/>
          <w:sz w:val="24"/>
          <w:szCs w:val="24"/>
        </w:rPr>
      </w:pPr>
      <w:r w:rsidRPr="005E33BD">
        <w:rPr>
          <w:rFonts w:cstheme="minorHAnsi"/>
          <w:sz w:val="24"/>
          <w:szCs w:val="24"/>
          <w:u w:val="single"/>
        </w:rPr>
        <w:t>Acknowledgement</w:t>
      </w:r>
      <w:r w:rsidRPr="005E33BD">
        <w:rPr>
          <w:rFonts w:cstheme="minorHAnsi"/>
          <w:sz w:val="24"/>
          <w:szCs w:val="24"/>
        </w:rPr>
        <w:t xml:space="preserve">:  This study was funded in part by the American Lamb Board. </w:t>
      </w:r>
    </w:p>
    <w:p w14:paraId="236D2382" w14:textId="77777777" w:rsidR="00E25C54" w:rsidRDefault="00E25C54" w:rsidP="00AC4294">
      <w:pPr>
        <w:rPr>
          <w:highlight w:val="yellow"/>
        </w:rPr>
      </w:pPr>
    </w:p>
    <w:p w14:paraId="3D0E9DBF" w14:textId="77777777" w:rsidR="00E25C54" w:rsidRDefault="00E25C54" w:rsidP="00AC4294">
      <w:pPr>
        <w:rPr>
          <w:highlight w:val="yellow"/>
        </w:rPr>
      </w:pPr>
    </w:p>
    <w:sectPr w:rsidR="00E25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54"/>
    <w:rsid w:val="00050A8A"/>
    <w:rsid w:val="0008540E"/>
    <w:rsid w:val="000B7E94"/>
    <w:rsid w:val="000C190F"/>
    <w:rsid w:val="000C428B"/>
    <w:rsid w:val="00137F51"/>
    <w:rsid w:val="0017051D"/>
    <w:rsid w:val="00187E16"/>
    <w:rsid w:val="0019005E"/>
    <w:rsid w:val="001A28D8"/>
    <w:rsid w:val="001D4528"/>
    <w:rsid w:val="001E76C8"/>
    <w:rsid w:val="001E7DA9"/>
    <w:rsid w:val="001F2592"/>
    <w:rsid w:val="002132F1"/>
    <w:rsid w:val="00241A3D"/>
    <w:rsid w:val="00272CB9"/>
    <w:rsid w:val="0027663C"/>
    <w:rsid w:val="002B6A52"/>
    <w:rsid w:val="002D2093"/>
    <w:rsid w:val="00340C40"/>
    <w:rsid w:val="003556DF"/>
    <w:rsid w:val="003B007C"/>
    <w:rsid w:val="003D6C39"/>
    <w:rsid w:val="003E51A7"/>
    <w:rsid w:val="00402D1C"/>
    <w:rsid w:val="00435FAF"/>
    <w:rsid w:val="00475D84"/>
    <w:rsid w:val="004865B5"/>
    <w:rsid w:val="004877AF"/>
    <w:rsid w:val="004E54EA"/>
    <w:rsid w:val="00501911"/>
    <w:rsid w:val="0054036D"/>
    <w:rsid w:val="0054139F"/>
    <w:rsid w:val="005549EB"/>
    <w:rsid w:val="00555716"/>
    <w:rsid w:val="005850C7"/>
    <w:rsid w:val="00593474"/>
    <w:rsid w:val="005B5FE6"/>
    <w:rsid w:val="005B72E1"/>
    <w:rsid w:val="005C5CFE"/>
    <w:rsid w:val="005D6089"/>
    <w:rsid w:val="005E33BD"/>
    <w:rsid w:val="00606854"/>
    <w:rsid w:val="006263C8"/>
    <w:rsid w:val="00642297"/>
    <w:rsid w:val="00666074"/>
    <w:rsid w:val="006916B3"/>
    <w:rsid w:val="00694477"/>
    <w:rsid w:val="00696854"/>
    <w:rsid w:val="006A7395"/>
    <w:rsid w:val="006C06E0"/>
    <w:rsid w:val="006C5204"/>
    <w:rsid w:val="006E4402"/>
    <w:rsid w:val="006F38CE"/>
    <w:rsid w:val="00700139"/>
    <w:rsid w:val="00701653"/>
    <w:rsid w:val="007219B6"/>
    <w:rsid w:val="00736A74"/>
    <w:rsid w:val="00752C0C"/>
    <w:rsid w:val="0075727E"/>
    <w:rsid w:val="00757D0A"/>
    <w:rsid w:val="007823E6"/>
    <w:rsid w:val="00795464"/>
    <w:rsid w:val="007B4655"/>
    <w:rsid w:val="007E5161"/>
    <w:rsid w:val="007F7002"/>
    <w:rsid w:val="00810451"/>
    <w:rsid w:val="00841D4B"/>
    <w:rsid w:val="00867868"/>
    <w:rsid w:val="00875B4D"/>
    <w:rsid w:val="00876F7B"/>
    <w:rsid w:val="00896F41"/>
    <w:rsid w:val="008B2D77"/>
    <w:rsid w:val="008D7EA2"/>
    <w:rsid w:val="008F408B"/>
    <w:rsid w:val="008F4EDB"/>
    <w:rsid w:val="00902951"/>
    <w:rsid w:val="00906376"/>
    <w:rsid w:val="00906C06"/>
    <w:rsid w:val="009251C7"/>
    <w:rsid w:val="009417AF"/>
    <w:rsid w:val="0094576F"/>
    <w:rsid w:val="00984131"/>
    <w:rsid w:val="00994788"/>
    <w:rsid w:val="009A52C6"/>
    <w:rsid w:val="009C2D87"/>
    <w:rsid w:val="009D567E"/>
    <w:rsid w:val="009D5B76"/>
    <w:rsid w:val="009E441B"/>
    <w:rsid w:val="009F70DF"/>
    <w:rsid w:val="00A0310C"/>
    <w:rsid w:val="00A13BF1"/>
    <w:rsid w:val="00A73FC5"/>
    <w:rsid w:val="00AA44A8"/>
    <w:rsid w:val="00AB3955"/>
    <w:rsid w:val="00AC4294"/>
    <w:rsid w:val="00AD1D25"/>
    <w:rsid w:val="00AD3B12"/>
    <w:rsid w:val="00AD7C7D"/>
    <w:rsid w:val="00AE191A"/>
    <w:rsid w:val="00B21EFD"/>
    <w:rsid w:val="00B26B6F"/>
    <w:rsid w:val="00B43665"/>
    <w:rsid w:val="00BA69D7"/>
    <w:rsid w:val="00BB06E3"/>
    <w:rsid w:val="00BB2614"/>
    <w:rsid w:val="00BB3738"/>
    <w:rsid w:val="00BC7A1B"/>
    <w:rsid w:val="00C20E27"/>
    <w:rsid w:val="00C36A87"/>
    <w:rsid w:val="00C56EDC"/>
    <w:rsid w:val="00C772D8"/>
    <w:rsid w:val="00C81E6B"/>
    <w:rsid w:val="00C82667"/>
    <w:rsid w:val="00C8690D"/>
    <w:rsid w:val="00C873C0"/>
    <w:rsid w:val="00C96F58"/>
    <w:rsid w:val="00CB177C"/>
    <w:rsid w:val="00CB754C"/>
    <w:rsid w:val="00CD2DC1"/>
    <w:rsid w:val="00D7530D"/>
    <w:rsid w:val="00DA18A0"/>
    <w:rsid w:val="00E07C72"/>
    <w:rsid w:val="00E25C54"/>
    <w:rsid w:val="00E85114"/>
    <w:rsid w:val="00EB2AF8"/>
    <w:rsid w:val="00EE189C"/>
    <w:rsid w:val="00EF4BF0"/>
    <w:rsid w:val="00F030CB"/>
    <w:rsid w:val="00F0315F"/>
    <w:rsid w:val="00F3113E"/>
    <w:rsid w:val="00F36C04"/>
    <w:rsid w:val="00F372B1"/>
    <w:rsid w:val="00F70A46"/>
    <w:rsid w:val="00F7223B"/>
    <w:rsid w:val="00F73587"/>
    <w:rsid w:val="00F87AF1"/>
    <w:rsid w:val="00F97534"/>
    <w:rsid w:val="00FA1F5C"/>
    <w:rsid w:val="00FB0395"/>
    <w:rsid w:val="00FB5D91"/>
    <w:rsid w:val="00FC3C4F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6800"/>
  <w15:chartTrackingRefBased/>
  <w15:docId w15:val="{B56401C3-8221-4432-8742-9AC53FA0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5C54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5FE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25C5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457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57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57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7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76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6F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Roseland, Janet</dc:creator>
  <cp:keywords/>
  <dc:description/>
  <cp:lastModifiedBy>Haile, Ermias - ARS</cp:lastModifiedBy>
  <cp:revision>2</cp:revision>
  <dcterms:created xsi:type="dcterms:W3CDTF">2022-05-12T13:13:00Z</dcterms:created>
  <dcterms:modified xsi:type="dcterms:W3CDTF">2022-05-12T13:13:00Z</dcterms:modified>
</cp:coreProperties>
</file>